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4.01,05.01,06.01,07.01,08.01,09.01,10.01,11.01,02.11,03.11,04.11,05.11,06.11,07.11,08.11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